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Tahoma" w:cs="Tahoma" w:eastAsia="Tahoma" w:hAnsi="Tahoma"/>
          <w:b w:val="1"/>
          <w:color w:val="000000"/>
        </w:rPr>
      </w:pPr>
      <w:r w:rsidDel="00000000" w:rsidR="00000000" w:rsidRPr="00000000">
        <w:rPr>
          <w:rFonts w:ascii="Tahoma" w:cs="Tahoma" w:eastAsia="Tahoma" w:hAnsi="Tahoma"/>
          <w:b w:val="1"/>
        </w:rPr>
        <w:drawing>
          <wp:inline distB="114300" distT="114300" distL="114300" distR="114300">
            <wp:extent cx="2914650" cy="1051904"/>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14650" cy="105190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Tahoma" w:cs="Tahoma" w:eastAsia="Tahoma" w:hAnsi="Tahoma"/>
          <w:b w:val="1"/>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Tahoma" w:cs="Tahoma" w:eastAsia="Tahoma" w:hAnsi="Tahoma"/>
          <w:b w:val="1"/>
          <w:color w:val="000000"/>
          <w:sz w:val="28"/>
          <w:szCs w:val="28"/>
        </w:rPr>
      </w:pPr>
      <w:r w:rsidDel="00000000" w:rsidR="00000000" w:rsidRPr="00000000">
        <w:rPr>
          <w:rFonts w:ascii="Tahoma" w:cs="Tahoma" w:eastAsia="Tahoma" w:hAnsi="Tahoma"/>
          <w:b w:val="1"/>
          <w:color w:val="000000"/>
          <w:sz w:val="28"/>
          <w:szCs w:val="28"/>
          <w:rtl w:val="0"/>
        </w:rPr>
        <w:t xml:space="preserve">VOLUNTEER CONFIDENTIALITY AGREEMENT</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both"/>
        <w:rPr>
          <w:rFonts w:ascii="Tahoma" w:cs="Tahoma" w:eastAsia="Tahoma" w:hAnsi="Tahoma"/>
          <w:color w:val="000000"/>
          <w:sz w:val="28"/>
          <w:szCs w:val="28"/>
        </w:rPr>
      </w:pPr>
      <w:r w:rsidDel="00000000" w:rsidR="00000000" w:rsidRPr="00000000">
        <w:rPr>
          <w:rFonts w:ascii="Tahoma" w:cs="Tahoma" w:eastAsia="Tahoma" w:hAnsi="Tahoma"/>
          <w:b w:val="1"/>
          <w:color w:val="000000"/>
          <w:sz w:val="28"/>
          <w:szCs w:val="28"/>
          <w:rtl w:val="0"/>
        </w:rPr>
        <w:t xml:space="preserve">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both"/>
        <w:rPr>
          <w:rFonts w:ascii="Tahoma" w:cs="Tahoma" w:eastAsia="Tahoma" w:hAnsi="Tahoma"/>
          <w:color w:val="000000"/>
        </w:rPr>
      </w:pPr>
      <w:r w:rsidDel="00000000" w:rsidR="00000000" w:rsidRPr="00000000">
        <w:rPr>
          <w:rFonts w:ascii="Tahoma" w:cs="Tahoma" w:eastAsia="Tahoma" w:hAnsi="Tahoma"/>
          <w:color w:val="000000"/>
          <w:rtl w:val="0"/>
        </w:rPr>
        <w:t xml:space="preserve">In connection with the performance of services requested by Project Management Institute-Nova Scotia (PMI NS) and in reliance on your statement that you are interested in pursuing a volunteer relationship, PMI NS may provide you with business, financial, legal, technical and other types of information and/or data, in written, electronic and verbal form, which are related to the operations of the Chapter. All such information is hereinafter referred to as ‘Proprietary Information’.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both"/>
        <w:rPr>
          <w:rFonts w:ascii="Tahoma" w:cs="Tahoma" w:eastAsia="Tahoma" w:hAnsi="Tahoma"/>
          <w:color w:val="000000"/>
        </w:rPr>
      </w:pPr>
      <w:r w:rsidDel="00000000" w:rsidR="00000000" w:rsidRPr="00000000">
        <w:rPr>
          <w:rFonts w:ascii="Tahoma" w:cs="Tahoma" w:eastAsia="Tahoma" w:hAnsi="Tahoma"/>
          <w:color w:val="000000"/>
          <w:rtl w:val="0"/>
        </w:rPr>
        <w:t xml:space="preserve">For the purposes of this Agreement ‘The Parties’ shall mean the undersigned ‘Volunteer’ and ‘PMI NS’.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both"/>
        <w:rPr>
          <w:rFonts w:ascii="Tahoma" w:cs="Tahoma" w:eastAsia="Tahoma" w:hAnsi="Tahoma"/>
          <w:color w:val="000000"/>
        </w:rPr>
      </w:pPr>
      <w:r w:rsidDel="00000000" w:rsidR="00000000" w:rsidRPr="00000000">
        <w:rPr>
          <w:rFonts w:ascii="Tahoma" w:cs="Tahoma" w:eastAsia="Tahoma" w:hAnsi="Tahoma"/>
          <w:color w:val="000000"/>
          <w:rtl w:val="0"/>
        </w:rPr>
        <w:t xml:space="preserve">In consideration for the disclosure and any negotiation concerning the proposed volunteer relationship, the Parties agree as follows: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40" w:lineRule="auto"/>
        <w:ind w:left="630"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To hold in confidence and not possess or use (except to perform the requested services) or disclose any Proprietary Information except information a party can document (a) is in the public domain through no fault of the disclosing party, (b) was properly known by the disclosing party, without restriction, prior to any disclosure, or (c) as may be required </w:t>
      </w:r>
      <w:r w:rsidDel="00000000" w:rsidR="00000000" w:rsidRPr="00000000">
        <w:rPr>
          <w:rFonts w:ascii="Tahoma" w:cs="Tahoma" w:eastAsia="Tahoma" w:hAnsi="Tahoma"/>
          <w:color w:val="000000"/>
          <w:u w:val="single"/>
          <w:rtl w:val="0"/>
        </w:rPr>
        <w:t xml:space="preserve">b</w:t>
      </w:r>
      <w:r w:rsidDel="00000000" w:rsidR="00000000" w:rsidRPr="00000000">
        <w:rPr>
          <w:rFonts w:ascii="Tahoma" w:cs="Tahoma" w:eastAsia="Tahoma" w:hAnsi="Tahoma"/>
          <w:color w:val="000000"/>
          <w:rtl w:val="0"/>
        </w:rPr>
        <w:t xml:space="preserve">y law. The foregoing does not grant either party a license in or to any of the Proprietary Information of the other party.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630" w:hanging="360"/>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240" w:lineRule="auto"/>
        <w:ind w:left="630"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If the relationship expires or is terminated, the parties will promptly return all Proprietary Information and all copies, extracts and other objects or items in which it may be contained or embodied.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630" w:hanging="360"/>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630"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Acknowledge and agree that due to the unique nature of the Proprietary Information, any breach of this Agreement would cause irreparable harm for which damages is not an adequate remedy and that the Parties shall therefore be entitled to equitable relief in addition to all other remedies available at law.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630" w:hanging="360"/>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240" w:lineRule="auto"/>
        <w:ind w:left="630"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The terms of this Agreement will remain in effect with respect to any particular Proprietary Information until either party can document that it falls into one of the exceptions stated in Paragraph 1 above.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630" w:hanging="360"/>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This Agreement is governed by the laws of the Canadian Federal Privacy Legislation - The Personal Information Protection and Electronic Documents Act (PIPEDA) and may be enforced in any provincial or federal court sitting in that province. Nothing in this Agreement may be modified or waived unless in writing, signed by a duly authorized representative of the Parties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both"/>
        <w:rPr>
          <w:rFonts w:ascii="Tahoma" w:cs="Tahoma" w:eastAsia="Tahoma" w:hAnsi="Tahoma"/>
          <w:color w:val="000000"/>
        </w:rPr>
      </w:pPr>
      <w:r w:rsidDel="00000000" w:rsidR="00000000" w:rsidRPr="00000000">
        <w:rPr>
          <w:rFonts w:ascii="Tahoma" w:cs="Tahoma" w:eastAsia="Tahoma" w:hAnsi="Tahoma"/>
          <w:color w:val="000000"/>
          <w:rtl w:val="0"/>
        </w:rPr>
        <w:t xml:space="preserve">Intending to be legally bound and duly authorized to enter into this Agreement, the parties: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40" w:line="360" w:lineRule="auto"/>
        <w:jc w:val="both"/>
        <w:rPr>
          <w:rFonts w:ascii="Tahoma" w:cs="Tahoma" w:eastAsia="Tahoma" w:hAnsi="Tahoma"/>
          <w:color w:val="000000"/>
        </w:rPr>
      </w:pPr>
      <w:r w:rsidDel="00000000" w:rsidR="00000000" w:rsidRPr="00000000">
        <w:rPr>
          <w:rFonts w:ascii="Tahoma" w:cs="Tahoma" w:eastAsia="Tahoma" w:hAnsi="Tahoma"/>
          <w:b w:val="1"/>
          <w:color w:val="000000"/>
          <w:rtl w:val="0"/>
        </w:rPr>
        <w:t xml:space="preserve">ACKNOWLEDGE AND AGREE </w:t>
      </w:r>
      <w:r w:rsidDel="00000000" w:rsidR="00000000" w:rsidRPr="00000000">
        <w:rPr>
          <w:rFonts w:ascii="Tahoma" w:cs="Tahoma" w:eastAsia="Tahoma" w:hAnsi="Tahoma"/>
          <w:color w:val="000000"/>
          <w:rtl w:val="0"/>
        </w:rPr>
        <w:t xml:space="preserve">TO THIS</w:t>
      </w:r>
      <w:r w:rsidDel="00000000" w:rsidR="00000000" w:rsidRPr="00000000">
        <w:rPr>
          <w:rFonts w:ascii="Tahoma" w:cs="Tahoma" w:eastAsia="Tahoma" w:hAnsi="Tahoma"/>
          <w:rtl w:val="0"/>
        </w:rPr>
        <w:t xml:space="preserve">______</w:t>
      </w:r>
      <w:r w:rsidDel="00000000" w:rsidR="00000000" w:rsidRPr="00000000">
        <w:rPr>
          <w:rFonts w:ascii="Tahoma" w:cs="Tahoma" w:eastAsia="Tahoma" w:hAnsi="Tahoma"/>
          <w:color w:val="000000"/>
          <w:rtl w:val="0"/>
        </w:rPr>
        <w:t xml:space="preserve">DAY </w:t>
      </w:r>
      <w:r w:rsidDel="00000000" w:rsidR="00000000" w:rsidRPr="00000000">
        <w:rPr>
          <w:rFonts w:ascii="Tahoma" w:cs="Tahoma" w:eastAsia="Tahoma" w:hAnsi="Tahoma"/>
          <w:rtl w:val="0"/>
        </w:rPr>
        <w:t xml:space="preserve">of_____, </w:t>
      </w:r>
      <w:r w:rsidDel="00000000" w:rsidR="00000000" w:rsidRPr="00000000">
        <w:rPr>
          <w:rFonts w:ascii="Tahoma" w:cs="Tahoma" w:eastAsia="Tahoma" w:hAnsi="Tahoma"/>
          <w:color w:val="000000"/>
          <w:rtl w:val="0"/>
        </w:rPr>
        <w:t xml:space="preserve">202</w:t>
      </w:r>
      <w:r w:rsidDel="00000000" w:rsidR="00000000" w:rsidRPr="00000000">
        <w:rPr>
          <w:rFonts w:ascii="Tahoma" w:cs="Tahoma" w:eastAsia="Tahoma" w:hAnsi="Tahoma"/>
          <w:rtl w:val="0"/>
        </w:rPr>
        <w:t xml:space="preserve">4</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360" w:lineRule="auto"/>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360" w:lineRule="auto"/>
        <w:jc w:val="both"/>
        <w:rPr>
          <w:rFonts w:ascii="Tahoma" w:cs="Tahoma" w:eastAsia="Tahoma" w:hAnsi="Tahoma"/>
          <w:color w:val="000000"/>
        </w:rPr>
      </w:pPr>
      <w:bookmarkStart w:colFirst="0" w:colLast="0" w:name="_heading=h.gjdgxs" w:id="0"/>
      <w:bookmarkEnd w:id="0"/>
      <w:r w:rsidDel="00000000" w:rsidR="00000000" w:rsidRPr="00000000">
        <w:rPr>
          <w:rFonts w:ascii="Tahoma" w:cs="Tahoma" w:eastAsia="Tahoma" w:hAnsi="Tahoma"/>
          <w:color w:val="000000"/>
          <w:rtl w:val="0"/>
        </w:rPr>
        <w:t xml:space="preserve">Volunteer Name</w:t>
      </w:r>
      <w:r w:rsidDel="00000000" w:rsidR="00000000" w:rsidRPr="00000000">
        <w:rPr>
          <w:rFonts w:ascii="Tahoma" w:cs="Tahoma" w:eastAsia="Tahoma" w:hAnsi="Tahoma"/>
          <w:rtl w:val="0"/>
        </w:rPr>
        <w:t xml:space="preserve">:</w:t>
      </w:r>
      <w:r w:rsidDel="00000000" w:rsidR="00000000" w:rsidRPr="00000000">
        <w:rPr>
          <w:rFonts w:ascii="Tahoma" w:cs="Tahoma" w:eastAsia="Tahoma" w:hAnsi="Tahoma"/>
          <w:color w:val="000000"/>
          <w:rtl w:val="0"/>
        </w:rPr>
        <w:tab/>
        <w:tab/>
        <w:tab/>
        <w:t xml:space="preserve">Volunte</w:t>
      </w:r>
      <w:r w:rsidDel="00000000" w:rsidR="00000000" w:rsidRPr="00000000">
        <w:rPr>
          <w:rFonts w:ascii="Tahoma" w:cs="Tahoma" w:eastAsia="Tahoma" w:hAnsi="Tahoma"/>
          <w:rtl w:val="0"/>
        </w:rPr>
        <w:t xml:space="preserve">er </w:t>
      </w:r>
      <w:r w:rsidDel="00000000" w:rsidR="00000000" w:rsidRPr="00000000">
        <w:rPr>
          <w:rFonts w:ascii="Tahoma" w:cs="Tahoma" w:eastAsia="Tahoma" w:hAnsi="Tahoma"/>
          <w:color w:val="000000"/>
          <w:rtl w:val="0"/>
        </w:rPr>
        <w:t xml:space="preserve">Signature: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360" w:lineRule="auto"/>
        <w:jc w:val="both"/>
        <w:rPr>
          <w:rFonts w:ascii="Pacifico" w:cs="Pacifico" w:eastAsia="Pacifico" w:hAnsi="Pacifico"/>
          <w:color w:val="000000"/>
        </w:rPr>
      </w:pPr>
      <w:r w:rsidDel="00000000" w:rsidR="00000000" w:rsidRPr="00000000">
        <w:rPr>
          <w:rFonts w:ascii="Tahoma" w:cs="Tahoma" w:eastAsia="Tahoma" w:hAnsi="Tahoma"/>
          <w:rtl w:val="0"/>
        </w:rPr>
        <w:t xml:space="preserve">Board Member</w:t>
      </w:r>
      <w:r w:rsidDel="00000000" w:rsidR="00000000" w:rsidRPr="00000000">
        <w:rPr>
          <w:rFonts w:ascii="Tahoma" w:cs="Tahoma" w:eastAsia="Tahoma" w:hAnsi="Tahoma"/>
          <w:color w:val="000000"/>
          <w:rtl w:val="0"/>
        </w:rPr>
        <w:t xml:space="preserve">, PMI NS: </w:t>
      </w:r>
      <w:r w:rsidDel="00000000" w:rsidR="00000000" w:rsidRPr="00000000">
        <w:rPr>
          <w:rFonts w:ascii="Tahoma" w:cs="Tahoma" w:eastAsia="Tahoma" w:hAnsi="Tahoma"/>
          <w:rtl w:val="0"/>
        </w:rPr>
        <w:t xml:space="preserve">                  Board Member</w:t>
      </w:r>
      <w:r w:rsidDel="00000000" w:rsidR="00000000" w:rsidRPr="00000000">
        <w:rPr>
          <w:rFonts w:ascii="Tahoma" w:cs="Tahoma" w:eastAsia="Tahoma" w:hAnsi="Tahoma"/>
          <w:color w:val="000000"/>
          <w:rtl w:val="0"/>
        </w:rPr>
        <w:t xml:space="preserve">’s Signature: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ahoma">
    <w:embedRegular w:fontKey="{00000000-0000-0000-0000-000000000000}" r:id="rId1" w:subsetted="0"/>
    <w:embedBold w:fontKey="{00000000-0000-0000-0000-000000000000}" r:id="rId2" w:subsetted="0"/>
  </w:font>
  <w:font w:name="Pacifico">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AYp0cwSo1jacPkRBjvdZYGzYpg==">CgMxLjAyCGguZ2pkZ3hzOAByITFYXzUyYzJyYW93V3FYZGNsbVhqdzJPaWVSRVdmSzRQMA==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2022-06-26T12:01:00Z</dcterms:created>
  <dc:creator>Vanessa Greer</dc:creator>
</cp:coreProperties>
</file>